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9" w:rsidRDefault="005F20B9" w:rsidP="005F20B9">
      <w:pPr>
        <w:tabs>
          <w:tab w:val="left" w:pos="2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 </w:t>
      </w:r>
    </w:p>
    <w:p w:rsidR="00803359" w:rsidRDefault="005F20B9" w:rsidP="005F20B9">
      <w:pPr>
        <w:tabs>
          <w:tab w:val="left" w:pos="2250"/>
        </w:tabs>
        <w:jc w:val="right"/>
        <w:rPr>
          <w:sz w:val="28"/>
          <w:szCs w:val="28"/>
        </w:rPr>
      </w:pPr>
      <w:r>
        <w:rPr>
          <w:sz w:val="24"/>
          <w:szCs w:val="24"/>
        </w:rPr>
        <w:t>приказом ООО «Газпром межрегионгаз Курган»</w:t>
      </w:r>
    </w:p>
    <w:p w:rsidR="00803359" w:rsidRPr="00803359" w:rsidRDefault="00803359" w:rsidP="00803359">
      <w:pPr>
        <w:tabs>
          <w:tab w:val="left" w:pos="2250"/>
        </w:tabs>
        <w:rPr>
          <w:sz w:val="28"/>
          <w:szCs w:val="28"/>
        </w:rPr>
      </w:pPr>
    </w:p>
    <w:p w:rsidR="00803359" w:rsidRDefault="00803359" w:rsidP="00803359">
      <w:pPr>
        <w:tabs>
          <w:tab w:val="left" w:pos="2250"/>
        </w:tabs>
        <w:jc w:val="right"/>
        <w:rPr>
          <w:sz w:val="24"/>
          <w:szCs w:val="24"/>
        </w:rPr>
      </w:pPr>
      <w:r w:rsidRPr="00803359">
        <w:rPr>
          <w:sz w:val="24"/>
          <w:szCs w:val="24"/>
        </w:rPr>
        <w:t xml:space="preserve">от </w:t>
      </w:r>
      <w:r w:rsidR="00C012A3">
        <w:rPr>
          <w:sz w:val="24"/>
          <w:szCs w:val="24"/>
        </w:rPr>
        <w:t>01</w:t>
      </w:r>
      <w:r w:rsidRPr="00803359">
        <w:rPr>
          <w:sz w:val="24"/>
          <w:szCs w:val="24"/>
        </w:rPr>
        <w:t>.</w:t>
      </w:r>
      <w:r w:rsidR="005F20B9">
        <w:rPr>
          <w:sz w:val="24"/>
          <w:szCs w:val="24"/>
        </w:rPr>
        <w:t>06</w:t>
      </w:r>
      <w:r w:rsidRPr="00803359">
        <w:rPr>
          <w:sz w:val="24"/>
          <w:szCs w:val="24"/>
        </w:rPr>
        <w:t>.201</w:t>
      </w:r>
      <w:r w:rsidR="00C012A3">
        <w:rPr>
          <w:sz w:val="24"/>
          <w:szCs w:val="24"/>
        </w:rPr>
        <w:t>6</w:t>
      </w:r>
      <w:r w:rsidRPr="00803359">
        <w:rPr>
          <w:sz w:val="24"/>
          <w:szCs w:val="24"/>
        </w:rPr>
        <w:t xml:space="preserve"> № </w:t>
      </w:r>
      <w:r w:rsidR="00C012A3">
        <w:rPr>
          <w:sz w:val="24"/>
          <w:szCs w:val="24"/>
        </w:rPr>
        <w:t>114</w:t>
      </w:r>
      <w:bookmarkStart w:id="0" w:name="_GoBack"/>
      <w:bookmarkEnd w:id="0"/>
    </w:p>
    <w:p w:rsidR="00803359" w:rsidRDefault="00803359" w:rsidP="00803359">
      <w:pPr>
        <w:tabs>
          <w:tab w:val="left" w:pos="2250"/>
        </w:tabs>
        <w:jc w:val="right"/>
        <w:rPr>
          <w:sz w:val="24"/>
          <w:szCs w:val="24"/>
        </w:rPr>
      </w:pPr>
    </w:p>
    <w:p w:rsidR="00803359" w:rsidRPr="00803359" w:rsidRDefault="00803359" w:rsidP="00803359">
      <w:pPr>
        <w:tabs>
          <w:tab w:val="left" w:pos="2250"/>
        </w:tabs>
        <w:jc w:val="center"/>
        <w:rPr>
          <w:b/>
          <w:sz w:val="28"/>
          <w:szCs w:val="28"/>
        </w:rPr>
      </w:pPr>
      <w:r w:rsidRPr="00803359">
        <w:rPr>
          <w:b/>
          <w:sz w:val="28"/>
          <w:szCs w:val="28"/>
        </w:rPr>
        <w:t>Перечень  товаров,  работ,  услуг, закупки  которых</w:t>
      </w:r>
    </w:p>
    <w:p w:rsidR="00803359" w:rsidRDefault="00803359" w:rsidP="00803359">
      <w:pPr>
        <w:tabs>
          <w:tab w:val="left" w:pos="2250"/>
        </w:tabs>
        <w:jc w:val="center"/>
        <w:rPr>
          <w:b/>
          <w:sz w:val="28"/>
          <w:szCs w:val="28"/>
        </w:rPr>
      </w:pPr>
      <w:r w:rsidRPr="00803359">
        <w:rPr>
          <w:b/>
          <w:sz w:val="28"/>
          <w:szCs w:val="28"/>
        </w:rPr>
        <w:t xml:space="preserve"> осуществляются у субъектов малого и среднего предпринимательства</w:t>
      </w:r>
    </w:p>
    <w:p w:rsidR="00535559" w:rsidRPr="00803359" w:rsidRDefault="00535559" w:rsidP="00803359">
      <w:pPr>
        <w:tabs>
          <w:tab w:val="left" w:pos="2250"/>
        </w:tabs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1854"/>
        <w:gridCol w:w="7335"/>
      </w:tblGrid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№</w:t>
            </w:r>
          </w:p>
        </w:tc>
        <w:tc>
          <w:tcPr>
            <w:tcW w:w="1854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Код ОКП</w:t>
            </w:r>
            <w:r>
              <w:rPr>
                <w:sz w:val="28"/>
                <w:szCs w:val="28"/>
              </w:rPr>
              <w:t>Д 2</w:t>
            </w:r>
          </w:p>
        </w:tc>
        <w:tc>
          <w:tcPr>
            <w:tcW w:w="7335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Наименование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14.12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Спецодежда [14.12.1] - [14.12.30.190]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15.20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Обувь [15.20.1] - [15.20.32.128]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17.12.14.110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Бумага для печати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17.22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Изделия хозяйственные и санитарно-гигиенические и ту</w:t>
            </w:r>
            <w:r w:rsidRPr="00810C21">
              <w:rPr>
                <w:sz w:val="28"/>
                <w:szCs w:val="28"/>
              </w:rPr>
              <w:t>а</w:t>
            </w:r>
            <w:r w:rsidRPr="00810C21">
              <w:rPr>
                <w:sz w:val="28"/>
                <w:szCs w:val="28"/>
              </w:rPr>
              <w:t>летные принадлежности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17.23.13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CE2505">
              <w:rPr>
                <w:sz w:val="28"/>
                <w:szCs w:val="28"/>
              </w:rPr>
              <w:t>Журналы регистрационные, книги бухгалтерские, скор</w:t>
            </w:r>
            <w:r w:rsidRPr="00CE2505">
              <w:rPr>
                <w:sz w:val="28"/>
                <w:szCs w:val="28"/>
              </w:rPr>
              <w:t>о</w:t>
            </w:r>
            <w:r w:rsidRPr="00CE2505">
              <w:rPr>
                <w:sz w:val="28"/>
                <w:szCs w:val="28"/>
              </w:rPr>
              <w:t>сшиватели (папки), бланки и прочие канцелярские пр</w:t>
            </w:r>
            <w:r w:rsidRPr="00CE2505">
              <w:rPr>
                <w:sz w:val="28"/>
                <w:szCs w:val="28"/>
              </w:rPr>
              <w:t>и</w:t>
            </w:r>
            <w:r w:rsidRPr="00CE2505">
              <w:rPr>
                <w:sz w:val="28"/>
                <w:szCs w:val="28"/>
              </w:rPr>
              <w:t>надлежности из бумаги или картона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17.29.11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Ярлыки и этикетки из бумаги или картона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7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18.12.19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B56EE1">
              <w:rPr>
                <w:sz w:val="28"/>
                <w:szCs w:val="28"/>
              </w:rPr>
              <w:t>Услуги печатные прочие, не включенные в другие групп</w:t>
            </w:r>
            <w:r w:rsidRPr="00B56EE1">
              <w:rPr>
                <w:sz w:val="28"/>
                <w:szCs w:val="28"/>
              </w:rPr>
              <w:t>и</w:t>
            </w:r>
            <w:r w:rsidRPr="00B56EE1">
              <w:rPr>
                <w:sz w:val="28"/>
                <w:szCs w:val="28"/>
              </w:rPr>
              <w:t>ровки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20.16.10.119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Полиэтилен прочий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9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20.20.14.000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Средства дезинфекционные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10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20.30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Материалы лакокрасочные и аналогичные для нанесения покрытий, полиграфические краски и мастики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11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20.41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Мыло и моющие средства, чистящие и полирующие сре</w:t>
            </w:r>
            <w:r w:rsidRPr="00810C21">
              <w:rPr>
                <w:sz w:val="28"/>
                <w:szCs w:val="28"/>
              </w:rPr>
              <w:t>д</w:t>
            </w:r>
            <w:r w:rsidRPr="00810C21">
              <w:rPr>
                <w:sz w:val="28"/>
                <w:szCs w:val="28"/>
              </w:rPr>
              <w:t>ства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12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20.52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</w:pPr>
            <w:r w:rsidRPr="00810C21">
              <w:rPr>
                <w:sz w:val="28"/>
                <w:szCs w:val="28"/>
              </w:rPr>
              <w:t>Клеи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13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22.11.1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Шины, покрышки и камеры резиновые новые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14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22.23.1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Изделия пластмассовые строительные; линолеум и твердые не полимерные материалы для покрытия пола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15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22.29.25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Принадлежности канцелярские или школьные пластмасс</w:t>
            </w:r>
            <w:r w:rsidRPr="00810C21">
              <w:rPr>
                <w:sz w:val="28"/>
                <w:szCs w:val="28"/>
              </w:rPr>
              <w:t>о</w:t>
            </w:r>
            <w:r w:rsidRPr="00810C21">
              <w:rPr>
                <w:sz w:val="28"/>
                <w:szCs w:val="28"/>
              </w:rPr>
              <w:t>вые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16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22.29.26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Фурнитура для мебели, транспортных средств и аналоги</w:t>
            </w:r>
            <w:r w:rsidRPr="00810C21">
              <w:rPr>
                <w:sz w:val="28"/>
                <w:szCs w:val="28"/>
              </w:rPr>
              <w:t>ч</w:t>
            </w:r>
            <w:r w:rsidRPr="00810C21">
              <w:rPr>
                <w:sz w:val="28"/>
                <w:szCs w:val="28"/>
              </w:rPr>
              <w:t>ные пластмассовые изделия; статуэтки и прочие декор</w:t>
            </w:r>
            <w:r w:rsidRPr="00810C21">
              <w:rPr>
                <w:sz w:val="28"/>
                <w:szCs w:val="28"/>
              </w:rPr>
              <w:t>а</w:t>
            </w:r>
            <w:r w:rsidRPr="00810C21">
              <w:rPr>
                <w:sz w:val="28"/>
                <w:szCs w:val="28"/>
              </w:rPr>
              <w:t>тивные изделия пластмассовые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17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23.13.13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Посуда из стекла столовая и кухонная, принадлежности из стекла туалетные и канцелярские, украшения для интерь</w:t>
            </w:r>
            <w:r w:rsidRPr="00810C21">
              <w:rPr>
                <w:sz w:val="28"/>
                <w:szCs w:val="28"/>
              </w:rPr>
              <w:t>е</w:t>
            </w:r>
            <w:r w:rsidRPr="00810C21">
              <w:rPr>
                <w:sz w:val="28"/>
                <w:szCs w:val="28"/>
              </w:rPr>
              <w:t>ра и аналогичные изделия из стекла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18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23.3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Материалы керамические строительные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19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23.4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Изделия фарфоровые и керамические прочие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20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23.5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Цемент, известь и гипс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21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23.6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Изделия из бетона, цемента и гипса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22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23.7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Камень разрезанный, обработанный и отделанный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23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23.9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Продукция минеральная неметаллическая прочая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24.34.11.110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Проволока стальная общего назначения из нелегированной стали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25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25.12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Двери и окна из металлов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26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25.21.11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Радиаторы центрального отопления с неэлектрическим нагревом металлические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27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25.7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Изделия ножевые, инструмент и универсальные скобяные изделия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25.9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Изделия металлические готовые прочие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26.30.1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Аппаратура коммуникационная, аппаратура радио- или т</w:t>
            </w:r>
            <w:r w:rsidRPr="00810C21">
              <w:rPr>
                <w:sz w:val="28"/>
                <w:szCs w:val="28"/>
              </w:rPr>
              <w:t>е</w:t>
            </w:r>
            <w:r w:rsidRPr="00810C21">
              <w:rPr>
                <w:sz w:val="28"/>
                <w:szCs w:val="28"/>
              </w:rPr>
              <w:t>левизионная передающая; телевизионные камеры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26.30.2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Инструменты и принадлежности для вычислительных м</w:t>
            </w:r>
            <w:r w:rsidRPr="00810C21">
              <w:rPr>
                <w:sz w:val="28"/>
                <w:szCs w:val="28"/>
              </w:rPr>
              <w:t>а</w:t>
            </w:r>
            <w:r w:rsidRPr="00810C21">
              <w:rPr>
                <w:sz w:val="28"/>
                <w:szCs w:val="28"/>
              </w:rPr>
              <w:t>шин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26.30.3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Части и комплектующие коммуникационного оборудов</w:t>
            </w:r>
            <w:r w:rsidRPr="00810C21">
              <w:rPr>
                <w:sz w:val="28"/>
                <w:szCs w:val="28"/>
              </w:rPr>
              <w:t>а</w:t>
            </w:r>
            <w:r w:rsidRPr="00810C21">
              <w:rPr>
                <w:sz w:val="28"/>
                <w:szCs w:val="28"/>
              </w:rPr>
              <w:t>ния.[26.30.3]- [26.30.30]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26.51.33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Приборы для измерения линейных размеров ручные (включая микрометры и штангенциркули), не включенные в другие группировки [26.51.33.000] - [26.51.33.199]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26.51.5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Приборы для контроля прочих физических величин [26.51.50.000] - [26.51.53.190]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34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26.51.6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Инструменты и приборы прочие для измерения, контроля и испытаний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26.52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Часы всех видов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26.7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Приборы оптические и </w:t>
            </w:r>
            <w:proofErr w:type="gramStart"/>
            <w:r w:rsidRPr="00810C21">
              <w:rPr>
                <w:sz w:val="28"/>
                <w:szCs w:val="28"/>
              </w:rPr>
              <w:t>фотографическое</w:t>
            </w:r>
            <w:proofErr w:type="gramEnd"/>
            <w:r w:rsidRPr="00810C21">
              <w:rPr>
                <w:sz w:val="28"/>
                <w:szCs w:val="28"/>
              </w:rPr>
              <w:t xml:space="preserve"> оборудование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27.20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Батареи и аккумуляторы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27.40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Оборудование электрическое осветительное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39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27.51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Приборы бытовые электрические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40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28.23.13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Машины счетные, аппараты контрольно-кассовые, маш</w:t>
            </w:r>
            <w:r w:rsidRPr="00810C21">
              <w:rPr>
                <w:sz w:val="28"/>
                <w:szCs w:val="28"/>
              </w:rPr>
              <w:t>и</w:t>
            </w:r>
            <w:r w:rsidRPr="00810C21">
              <w:rPr>
                <w:sz w:val="28"/>
                <w:szCs w:val="28"/>
              </w:rPr>
              <w:t>ны почтовые франкировальные, машины билетопечата</w:t>
            </w:r>
            <w:r w:rsidRPr="00810C21">
              <w:rPr>
                <w:sz w:val="28"/>
                <w:szCs w:val="28"/>
              </w:rPr>
              <w:t>ю</w:t>
            </w:r>
            <w:r w:rsidRPr="00810C21">
              <w:rPr>
                <w:sz w:val="28"/>
                <w:szCs w:val="28"/>
              </w:rPr>
              <w:t>щие и аналогичные машины со счетными устройствами. [28.23.13.110] - [28.23.13.190]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41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28.23.21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Аппараты фотокопировальные с оптической системой или контактного типа и аппараты термокопировальные. [28.23.21.110] - [28.23.13.130]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42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28.23.23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Машины офисные прочие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43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28.24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Инструменты ручные с механизированным приводом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44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29.10.2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Автомобили легковые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45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29.20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Кузова (корпуса) для автотранспортных средств; прицепы и полуприцепы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31.01.1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Мебель для офисов и предприятий торговли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32.30.1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Товары спортивные [32.30.11] - [32.30.99]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32.91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Метлы и щетки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49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32.99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Изделия готовые прочие, не включенные в другие групп</w:t>
            </w:r>
            <w:r w:rsidRPr="00810C21">
              <w:rPr>
                <w:sz w:val="28"/>
                <w:szCs w:val="28"/>
              </w:rPr>
              <w:t>и</w:t>
            </w:r>
            <w:r w:rsidRPr="00810C21">
              <w:rPr>
                <w:sz w:val="28"/>
                <w:szCs w:val="28"/>
              </w:rPr>
              <w:t>ровки за исключением уборов головных защитных и средств защиты прочих, см. 32.99.11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33.12.29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ремонту и техническому обслуживанию проч</w:t>
            </w:r>
            <w:r w:rsidRPr="00810C21">
              <w:rPr>
                <w:sz w:val="28"/>
                <w:szCs w:val="28"/>
              </w:rPr>
              <w:t>е</w:t>
            </w:r>
            <w:r w:rsidRPr="00810C21">
              <w:rPr>
                <w:sz w:val="28"/>
                <w:szCs w:val="28"/>
              </w:rPr>
              <w:lastRenderedPageBreak/>
              <w:t>го оборудования специального назначения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36.00.11.000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Вода питьевая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38.11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Отходы неопасные; услуги по сбору неопасных отходов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38.21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переработке и утилизации отходов неопасных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41.10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Документация проектная для строительства</w:t>
            </w:r>
          </w:p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[41.10.10.000]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55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41.20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Здания и работы по возведению зданий</w:t>
            </w:r>
          </w:p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[41.20.10.110] - [41.20.40.000]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43.12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 xml:space="preserve">Работы по подготовке строительной площадки </w:t>
            </w:r>
          </w:p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[43.12.11.110] - [43.12.12.000]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57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43.2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Работы электромонтажные, работы по монтажу водопр</w:t>
            </w:r>
            <w:r w:rsidRPr="00810C21">
              <w:rPr>
                <w:sz w:val="28"/>
                <w:szCs w:val="28"/>
              </w:rPr>
              <w:t>о</w:t>
            </w:r>
            <w:r w:rsidRPr="00810C21">
              <w:rPr>
                <w:sz w:val="28"/>
                <w:szCs w:val="28"/>
              </w:rPr>
              <w:t>водных и канализационных систем и прочие строительно-монтажные работы</w:t>
            </w:r>
          </w:p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[43.21.10.110] - [43.29.19.190]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58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43.3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Работы завершающие и отделочные в зданиях и сооруж</w:t>
            </w:r>
            <w:r w:rsidRPr="00810C21">
              <w:rPr>
                <w:sz w:val="28"/>
                <w:szCs w:val="28"/>
              </w:rPr>
              <w:t>е</w:t>
            </w:r>
            <w:r w:rsidRPr="00810C21">
              <w:rPr>
                <w:sz w:val="28"/>
                <w:szCs w:val="28"/>
              </w:rPr>
              <w:t>ниях</w:t>
            </w:r>
          </w:p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[43.31.10.110] - [43.39.19.190]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59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45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оптовой и розничной торговле и услуги по р</w:t>
            </w:r>
            <w:r w:rsidRPr="00810C21">
              <w:rPr>
                <w:sz w:val="28"/>
                <w:szCs w:val="28"/>
              </w:rPr>
              <w:t>е</w:t>
            </w:r>
            <w:r w:rsidRPr="00810C21">
              <w:rPr>
                <w:sz w:val="28"/>
                <w:szCs w:val="28"/>
              </w:rPr>
              <w:t>монту автотранспортных средств и мотоциклов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60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53.20.11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0E0F9C">
              <w:rPr>
                <w:sz w:val="28"/>
                <w:szCs w:val="28"/>
              </w:rPr>
              <w:t>Услуги по курьерской доставке различными видами транспорта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61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58.19.11.000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62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58.19.13.120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Календари печатные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63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71.11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в области архитектуры</w:t>
            </w:r>
          </w:p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[71.11.10.000] - [71.11.42.000]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03359">
              <w:rPr>
                <w:sz w:val="28"/>
                <w:szCs w:val="28"/>
              </w:rPr>
              <w:t>64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71.12.40.120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в области метрологии</w:t>
            </w:r>
          </w:p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Эта группировка включает:</w:t>
            </w:r>
          </w:p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- услуги по передаче размера единиц физических величин;</w:t>
            </w:r>
          </w:p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- услуги по испытаниям, проверке и калибровке средств измерений;</w:t>
            </w:r>
          </w:p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- услуги в области метрологии и прочие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77.32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 аренде и лизингу строительных машин и оборудования для гражданского строительства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80.1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частных охранных служб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81.21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общей уборке зданий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81.22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чистке и уборке зданий и промышленной убо</w:t>
            </w:r>
            <w:r w:rsidRPr="00810C21">
              <w:rPr>
                <w:sz w:val="28"/>
                <w:szCs w:val="28"/>
              </w:rPr>
              <w:t>р</w:t>
            </w:r>
            <w:r w:rsidRPr="00810C21">
              <w:rPr>
                <w:sz w:val="28"/>
                <w:szCs w:val="28"/>
              </w:rPr>
              <w:t>ке прочие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95.11.10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ремонту компьютеров и периферийного обор</w:t>
            </w:r>
            <w:r w:rsidRPr="00810C21">
              <w:rPr>
                <w:sz w:val="28"/>
                <w:szCs w:val="28"/>
              </w:rPr>
              <w:t>у</w:t>
            </w:r>
            <w:r w:rsidRPr="00810C21">
              <w:rPr>
                <w:sz w:val="28"/>
                <w:szCs w:val="28"/>
              </w:rPr>
              <w:t>дования.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95.12.10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ремонту коммуникационного оборудования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95.21.10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 ремонту приборов бытовой электроники</w:t>
            </w:r>
          </w:p>
        </w:tc>
      </w:tr>
      <w:tr w:rsidR="00C012A3" w:rsidRPr="00803359" w:rsidTr="00F321FE">
        <w:tc>
          <w:tcPr>
            <w:tcW w:w="556" w:type="dxa"/>
            <w:vAlign w:val="center"/>
          </w:tcPr>
          <w:p w:rsidR="00C012A3" w:rsidRPr="00803359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54" w:type="dxa"/>
            <w:vAlign w:val="center"/>
          </w:tcPr>
          <w:p w:rsidR="00C012A3" w:rsidRPr="008D2C04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D2C04">
              <w:rPr>
                <w:sz w:val="28"/>
                <w:szCs w:val="28"/>
              </w:rPr>
              <w:t>95.22.10</w:t>
            </w:r>
          </w:p>
        </w:tc>
        <w:tc>
          <w:tcPr>
            <w:tcW w:w="7335" w:type="dxa"/>
            <w:vAlign w:val="center"/>
          </w:tcPr>
          <w:p w:rsidR="00C012A3" w:rsidRPr="00810C21" w:rsidRDefault="00C012A3" w:rsidP="00F321FE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810C21">
              <w:rPr>
                <w:sz w:val="28"/>
                <w:szCs w:val="28"/>
              </w:rPr>
              <w:t>Услуги по ремонту бытовых приборов, домашнего и садового инвентаря</w:t>
            </w:r>
          </w:p>
        </w:tc>
      </w:tr>
    </w:tbl>
    <w:p w:rsidR="00E56716" w:rsidRPr="00446A7F" w:rsidRDefault="00DE1F2C" w:rsidP="0067166B">
      <w:pPr>
        <w:tabs>
          <w:tab w:val="left" w:pos="2250"/>
        </w:tabs>
        <w:rPr>
          <w:b/>
          <w:sz w:val="28"/>
          <w:szCs w:val="28"/>
        </w:rPr>
      </w:pPr>
      <w:r w:rsidRPr="00446A7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1DA88" wp14:editId="5EA959C3">
                <wp:simplePos x="0" y="0"/>
                <wp:positionH relativeFrom="column">
                  <wp:posOffset>5890895</wp:posOffset>
                </wp:positionH>
                <wp:positionV relativeFrom="paragraph">
                  <wp:posOffset>2120265</wp:posOffset>
                </wp:positionV>
                <wp:extent cx="342900" cy="2857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63.85pt;margin-top:166.95pt;width:27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" fillcolor="white [3212]" stroked="f" strokeweight="2pt"/>
            </w:pict>
          </mc:Fallback>
        </mc:AlternateContent>
      </w:r>
      <w:r w:rsidR="007F18B5" w:rsidRPr="00446A7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668A8" wp14:editId="07C9BB3E">
                <wp:simplePos x="0" y="0"/>
                <wp:positionH relativeFrom="column">
                  <wp:posOffset>5888990</wp:posOffset>
                </wp:positionH>
                <wp:positionV relativeFrom="paragraph">
                  <wp:posOffset>720725</wp:posOffset>
                </wp:positionV>
                <wp:extent cx="320040" cy="129540"/>
                <wp:effectExtent l="0" t="0" r="381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D3F" w:rsidRDefault="00F47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463.7pt;margin-top:56.75pt;width:25.2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" fillcolor="white [3201]" stroked="f" strokeweight=".5pt">
                <v:textbox>
                  <w:txbxContent>
                    <w:p w:rsidR="00F47D3F" w:rsidRDefault="00F47D3F"/>
                  </w:txbxContent>
                </v:textbox>
              </v:shape>
            </w:pict>
          </mc:Fallback>
        </mc:AlternateContent>
      </w:r>
    </w:p>
    <w:sectPr w:rsidR="00E56716" w:rsidRPr="00446A7F" w:rsidSect="00B61D90">
      <w:footerReference w:type="default" r:id="rId9"/>
      <w:headerReference w:type="first" r:id="rId10"/>
      <w:pgSz w:w="11906" w:h="16838"/>
      <w:pgMar w:top="851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61" w:rsidRDefault="00666C61">
      <w:r>
        <w:separator/>
      </w:r>
    </w:p>
  </w:endnote>
  <w:endnote w:type="continuationSeparator" w:id="0">
    <w:p w:rsidR="00666C61" w:rsidRDefault="0066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008134"/>
      <w:docPartObj>
        <w:docPartGallery w:val="Page Numbers (Bottom of Page)"/>
        <w:docPartUnique/>
      </w:docPartObj>
    </w:sdtPr>
    <w:sdtEndPr/>
    <w:sdtContent>
      <w:p w:rsidR="00F47D3F" w:rsidRDefault="00F47D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A3">
          <w:rPr>
            <w:noProof/>
          </w:rPr>
          <w:t>3</w:t>
        </w:r>
        <w:r>
          <w:fldChar w:fldCharType="end"/>
        </w:r>
      </w:p>
    </w:sdtContent>
  </w:sdt>
  <w:p w:rsidR="00F47D3F" w:rsidRDefault="00F47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61" w:rsidRDefault="00666C61">
      <w:r>
        <w:separator/>
      </w:r>
    </w:p>
  </w:footnote>
  <w:footnote w:type="continuationSeparator" w:id="0">
    <w:p w:rsidR="00666C61" w:rsidRDefault="0066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3F" w:rsidRDefault="00F47D3F">
    <w:pPr>
      <w:pStyle w:val="a3"/>
    </w:pPr>
  </w:p>
  <w:p w:rsidR="00F47D3F" w:rsidRDefault="00F47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D3E"/>
    <w:multiLevelType w:val="hybridMultilevel"/>
    <w:tmpl w:val="6778EA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174A9"/>
    <w:multiLevelType w:val="hybridMultilevel"/>
    <w:tmpl w:val="76C03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EA7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64C6B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0422D"/>
    <w:multiLevelType w:val="hybridMultilevel"/>
    <w:tmpl w:val="F9CEE1E6"/>
    <w:lvl w:ilvl="0" w:tplc="0CEE57D4">
      <w:start w:val="2"/>
      <w:numFmt w:val="decimal"/>
      <w:lvlText w:val="%1."/>
      <w:lvlJc w:val="left"/>
      <w:pPr>
        <w:tabs>
          <w:tab w:val="num" w:pos="825"/>
        </w:tabs>
        <w:ind w:left="8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CC6317B"/>
    <w:multiLevelType w:val="multilevel"/>
    <w:tmpl w:val="F79EEF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ADB763C"/>
    <w:multiLevelType w:val="hybridMultilevel"/>
    <w:tmpl w:val="F280BD9E"/>
    <w:lvl w:ilvl="0" w:tplc="3186283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775032"/>
    <w:multiLevelType w:val="hybridMultilevel"/>
    <w:tmpl w:val="44362540"/>
    <w:lvl w:ilvl="0" w:tplc="00B20BE8">
      <w:start w:val="2"/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08"/>
    <w:rsid w:val="000070FC"/>
    <w:rsid w:val="00010879"/>
    <w:rsid w:val="00016AA7"/>
    <w:rsid w:val="000559D3"/>
    <w:rsid w:val="00061D52"/>
    <w:rsid w:val="00064A0B"/>
    <w:rsid w:val="000857E6"/>
    <w:rsid w:val="000945B2"/>
    <w:rsid w:val="000B13E2"/>
    <w:rsid w:val="000F1CD4"/>
    <w:rsid w:val="000F24C7"/>
    <w:rsid w:val="000F2A00"/>
    <w:rsid w:val="000F73AA"/>
    <w:rsid w:val="001018C7"/>
    <w:rsid w:val="00116AA8"/>
    <w:rsid w:val="0011776C"/>
    <w:rsid w:val="0012583C"/>
    <w:rsid w:val="00134F48"/>
    <w:rsid w:val="00151B44"/>
    <w:rsid w:val="001722F4"/>
    <w:rsid w:val="00193822"/>
    <w:rsid w:val="001A2AC1"/>
    <w:rsid w:val="001A4B6F"/>
    <w:rsid w:val="001B58AB"/>
    <w:rsid w:val="001D451D"/>
    <w:rsid w:val="001E32BA"/>
    <w:rsid w:val="001F6BC1"/>
    <w:rsid w:val="002042B7"/>
    <w:rsid w:val="00210F5A"/>
    <w:rsid w:val="00212A30"/>
    <w:rsid w:val="00216F7F"/>
    <w:rsid w:val="0022209F"/>
    <w:rsid w:val="00230276"/>
    <w:rsid w:val="0023380C"/>
    <w:rsid w:val="00237527"/>
    <w:rsid w:val="00257D61"/>
    <w:rsid w:val="002652FF"/>
    <w:rsid w:val="0027123E"/>
    <w:rsid w:val="00272981"/>
    <w:rsid w:val="002922A4"/>
    <w:rsid w:val="002A551E"/>
    <w:rsid w:val="002A66B3"/>
    <w:rsid w:val="002B2F63"/>
    <w:rsid w:val="002B38BD"/>
    <w:rsid w:val="002B4089"/>
    <w:rsid w:val="002C48DD"/>
    <w:rsid w:val="002C49BB"/>
    <w:rsid w:val="002C5EAE"/>
    <w:rsid w:val="002D04AD"/>
    <w:rsid w:val="002E631B"/>
    <w:rsid w:val="002F7CC2"/>
    <w:rsid w:val="00305600"/>
    <w:rsid w:val="00346EBE"/>
    <w:rsid w:val="00351E4A"/>
    <w:rsid w:val="00355CC2"/>
    <w:rsid w:val="003643DD"/>
    <w:rsid w:val="00366085"/>
    <w:rsid w:val="00382052"/>
    <w:rsid w:val="00383E81"/>
    <w:rsid w:val="003A095C"/>
    <w:rsid w:val="003A203E"/>
    <w:rsid w:val="003A2EA1"/>
    <w:rsid w:val="003A4C8D"/>
    <w:rsid w:val="003B0556"/>
    <w:rsid w:val="003D204B"/>
    <w:rsid w:val="003D3DCF"/>
    <w:rsid w:val="003D5EB6"/>
    <w:rsid w:val="003E450A"/>
    <w:rsid w:val="003F0D48"/>
    <w:rsid w:val="003F3D53"/>
    <w:rsid w:val="003F4EAD"/>
    <w:rsid w:val="004208AB"/>
    <w:rsid w:val="00432A88"/>
    <w:rsid w:val="00433455"/>
    <w:rsid w:val="0043767A"/>
    <w:rsid w:val="00442A21"/>
    <w:rsid w:val="00446A7F"/>
    <w:rsid w:val="0046642E"/>
    <w:rsid w:val="0047004B"/>
    <w:rsid w:val="004847A5"/>
    <w:rsid w:val="004B1825"/>
    <w:rsid w:val="004D0984"/>
    <w:rsid w:val="004D4DD7"/>
    <w:rsid w:val="004E5BCA"/>
    <w:rsid w:val="00503E10"/>
    <w:rsid w:val="00505735"/>
    <w:rsid w:val="005059D8"/>
    <w:rsid w:val="00511EB0"/>
    <w:rsid w:val="0051425E"/>
    <w:rsid w:val="00535042"/>
    <w:rsid w:val="00535559"/>
    <w:rsid w:val="00566EA1"/>
    <w:rsid w:val="00577658"/>
    <w:rsid w:val="00581736"/>
    <w:rsid w:val="00591B9E"/>
    <w:rsid w:val="00591C74"/>
    <w:rsid w:val="00594653"/>
    <w:rsid w:val="00595F85"/>
    <w:rsid w:val="005A2608"/>
    <w:rsid w:val="005A7D54"/>
    <w:rsid w:val="005C450D"/>
    <w:rsid w:val="005E3AB7"/>
    <w:rsid w:val="005F20B9"/>
    <w:rsid w:val="00621A3F"/>
    <w:rsid w:val="00625430"/>
    <w:rsid w:val="00631B5C"/>
    <w:rsid w:val="006642D7"/>
    <w:rsid w:val="00666C61"/>
    <w:rsid w:val="00667EA8"/>
    <w:rsid w:val="0067045C"/>
    <w:rsid w:val="0067166B"/>
    <w:rsid w:val="00674C42"/>
    <w:rsid w:val="006843B0"/>
    <w:rsid w:val="00685EBA"/>
    <w:rsid w:val="00693532"/>
    <w:rsid w:val="006A0637"/>
    <w:rsid w:val="006A0F64"/>
    <w:rsid w:val="006A187B"/>
    <w:rsid w:val="006A407A"/>
    <w:rsid w:val="006A5A3D"/>
    <w:rsid w:val="006A5FDE"/>
    <w:rsid w:val="006E0D32"/>
    <w:rsid w:val="00733582"/>
    <w:rsid w:val="007474B4"/>
    <w:rsid w:val="00753E4A"/>
    <w:rsid w:val="0076211C"/>
    <w:rsid w:val="00772204"/>
    <w:rsid w:val="007913CF"/>
    <w:rsid w:val="007928F9"/>
    <w:rsid w:val="00792D93"/>
    <w:rsid w:val="0079354E"/>
    <w:rsid w:val="007C09A8"/>
    <w:rsid w:val="007C5D6C"/>
    <w:rsid w:val="007C6B9A"/>
    <w:rsid w:val="007E5030"/>
    <w:rsid w:val="007F18B5"/>
    <w:rsid w:val="007F216B"/>
    <w:rsid w:val="007F5CBE"/>
    <w:rsid w:val="00803359"/>
    <w:rsid w:val="008054A4"/>
    <w:rsid w:val="00806763"/>
    <w:rsid w:val="00821AF9"/>
    <w:rsid w:val="008366D9"/>
    <w:rsid w:val="00855D48"/>
    <w:rsid w:val="0086184C"/>
    <w:rsid w:val="00877CF9"/>
    <w:rsid w:val="00887A08"/>
    <w:rsid w:val="00893FA5"/>
    <w:rsid w:val="00896F81"/>
    <w:rsid w:val="008D1930"/>
    <w:rsid w:val="008D65B1"/>
    <w:rsid w:val="008E1A10"/>
    <w:rsid w:val="008F1DEE"/>
    <w:rsid w:val="008F450A"/>
    <w:rsid w:val="008F7F40"/>
    <w:rsid w:val="009062B7"/>
    <w:rsid w:val="00923653"/>
    <w:rsid w:val="00931E34"/>
    <w:rsid w:val="00932DEE"/>
    <w:rsid w:val="009405E5"/>
    <w:rsid w:val="009468EF"/>
    <w:rsid w:val="009700C4"/>
    <w:rsid w:val="00975DA9"/>
    <w:rsid w:val="00995A50"/>
    <w:rsid w:val="009B3F15"/>
    <w:rsid w:val="009C7E00"/>
    <w:rsid w:val="009F0238"/>
    <w:rsid w:val="00A30A35"/>
    <w:rsid w:val="00A43B67"/>
    <w:rsid w:val="00A47A24"/>
    <w:rsid w:val="00A64D2E"/>
    <w:rsid w:val="00A74530"/>
    <w:rsid w:val="00AB2E79"/>
    <w:rsid w:val="00AC022F"/>
    <w:rsid w:val="00AC23DB"/>
    <w:rsid w:val="00AC30A3"/>
    <w:rsid w:val="00AC6EF3"/>
    <w:rsid w:val="00AE1830"/>
    <w:rsid w:val="00AE29F1"/>
    <w:rsid w:val="00AE65F2"/>
    <w:rsid w:val="00AF3F2F"/>
    <w:rsid w:val="00AF66B0"/>
    <w:rsid w:val="00B0135A"/>
    <w:rsid w:val="00B245AD"/>
    <w:rsid w:val="00B41DC3"/>
    <w:rsid w:val="00B434F5"/>
    <w:rsid w:val="00B57B15"/>
    <w:rsid w:val="00B61D90"/>
    <w:rsid w:val="00B668B6"/>
    <w:rsid w:val="00B753A2"/>
    <w:rsid w:val="00BA2ED8"/>
    <w:rsid w:val="00BA5CC8"/>
    <w:rsid w:val="00BC36EC"/>
    <w:rsid w:val="00BC701D"/>
    <w:rsid w:val="00BD791D"/>
    <w:rsid w:val="00BE7734"/>
    <w:rsid w:val="00BF1C81"/>
    <w:rsid w:val="00C00D52"/>
    <w:rsid w:val="00C01130"/>
    <w:rsid w:val="00C012A3"/>
    <w:rsid w:val="00C02BCE"/>
    <w:rsid w:val="00C1034D"/>
    <w:rsid w:val="00C120BB"/>
    <w:rsid w:val="00C174B7"/>
    <w:rsid w:val="00C22AA7"/>
    <w:rsid w:val="00C3008F"/>
    <w:rsid w:val="00C32B91"/>
    <w:rsid w:val="00C355E1"/>
    <w:rsid w:val="00C36303"/>
    <w:rsid w:val="00C42FB3"/>
    <w:rsid w:val="00C52C56"/>
    <w:rsid w:val="00C733C5"/>
    <w:rsid w:val="00C749B8"/>
    <w:rsid w:val="00CA3E7A"/>
    <w:rsid w:val="00CB0368"/>
    <w:rsid w:val="00CB28CB"/>
    <w:rsid w:val="00CB3E51"/>
    <w:rsid w:val="00CD2674"/>
    <w:rsid w:val="00CD3142"/>
    <w:rsid w:val="00CE4902"/>
    <w:rsid w:val="00CF4229"/>
    <w:rsid w:val="00D049F9"/>
    <w:rsid w:val="00D412F1"/>
    <w:rsid w:val="00D516D9"/>
    <w:rsid w:val="00D54270"/>
    <w:rsid w:val="00D6119B"/>
    <w:rsid w:val="00D66123"/>
    <w:rsid w:val="00DA1CDE"/>
    <w:rsid w:val="00DA7570"/>
    <w:rsid w:val="00DB38F0"/>
    <w:rsid w:val="00DE1F2C"/>
    <w:rsid w:val="00DE3E34"/>
    <w:rsid w:val="00E0665B"/>
    <w:rsid w:val="00E265B0"/>
    <w:rsid w:val="00E3356E"/>
    <w:rsid w:val="00E4110C"/>
    <w:rsid w:val="00E56716"/>
    <w:rsid w:val="00E57DBE"/>
    <w:rsid w:val="00E71A23"/>
    <w:rsid w:val="00E73BE3"/>
    <w:rsid w:val="00E7772B"/>
    <w:rsid w:val="00E801FF"/>
    <w:rsid w:val="00EA273A"/>
    <w:rsid w:val="00EA5DAA"/>
    <w:rsid w:val="00EB298A"/>
    <w:rsid w:val="00EB33A2"/>
    <w:rsid w:val="00EB5919"/>
    <w:rsid w:val="00EC007E"/>
    <w:rsid w:val="00EE5492"/>
    <w:rsid w:val="00F04734"/>
    <w:rsid w:val="00F21F26"/>
    <w:rsid w:val="00F262E0"/>
    <w:rsid w:val="00F37DA2"/>
    <w:rsid w:val="00F47D3F"/>
    <w:rsid w:val="00F57005"/>
    <w:rsid w:val="00F66D3A"/>
    <w:rsid w:val="00F66FC5"/>
    <w:rsid w:val="00F721B7"/>
    <w:rsid w:val="00F76793"/>
    <w:rsid w:val="00F85424"/>
    <w:rsid w:val="00F856A0"/>
    <w:rsid w:val="00F868A7"/>
    <w:rsid w:val="00F94234"/>
    <w:rsid w:val="00FB156E"/>
    <w:rsid w:val="00FB24F4"/>
    <w:rsid w:val="00FB5EF9"/>
    <w:rsid w:val="00FB719A"/>
    <w:rsid w:val="00FF140B"/>
    <w:rsid w:val="00FF2F34"/>
    <w:rsid w:val="00FF2F3C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19B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pPr>
      <w:spacing w:after="120"/>
    </w:pPr>
  </w:style>
  <w:style w:type="paragraph" w:customStyle="1" w:styleId="10">
    <w:name w:val="Стиль1"/>
    <w:basedOn w:val="a"/>
    <w:rPr>
      <w:sz w:val="24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3 Знак"/>
    <w:link w:val="3"/>
    <w:rsid w:val="00FB5EF9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1034D"/>
  </w:style>
  <w:style w:type="character" w:customStyle="1" w:styleId="a6">
    <w:name w:val="Нижний колонтитул Знак"/>
    <w:basedOn w:val="a0"/>
    <w:link w:val="a5"/>
    <w:uiPriority w:val="99"/>
    <w:rsid w:val="00BA2ED8"/>
  </w:style>
  <w:style w:type="paragraph" w:styleId="ac">
    <w:name w:val="List Paragraph"/>
    <w:basedOn w:val="a"/>
    <w:uiPriority w:val="34"/>
    <w:qFormat/>
    <w:rsid w:val="0005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19B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pPr>
      <w:spacing w:after="120"/>
    </w:pPr>
  </w:style>
  <w:style w:type="paragraph" w:customStyle="1" w:styleId="10">
    <w:name w:val="Стиль1"/>
    <w:basedOn w:val="a"/>
    <w:rPr>
      <w:sz w:val="24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3 Знак"/>
    <w:link w:val="3"/>
    <w:rsid w:val="00FB5EF9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C1034D"/>
  </w:style>
  <w:style w:type="character" w:customStyle="1" w:styleId="a6">
    <w:name w:val="Нижний колонтитул Знак"/>
    <w:basedOn w:val="a0"/>
    <w:link w:val="a5"/>
    <w:uiPriority w:val="99"/>
    <w:rsid w:val="00BA2ED8"/>
  </w:style>
  <w:style w:type="paragraph" w:styleId="ac">
    <w:name w:val="List Paragraph"/>
    <w:basedOn w:val="a"/>
    <w:uiPriority w:val="34"/>
    <w:qFormat/>
    <w:rsid w:val="0005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D603-046E-4D48-83B6-40F2EBEB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MRG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F0741102</dc:creator>
  <cp:lastModifiedBy>Федоров Александр Григорьевич</cp:lastModifiedBy>
  <cp:revision>6</cp:revision>
  <cp:lastPrinted>2015-06-23T08:08:00Z</cp:lastPrinted>
  <dcterms:created xsi:type="dcterms:W3CDTF">2015-06-23T08:21:00Z</dcterms:created>
  <dcterms:modified xsi:type="dcterms:W3CDTF">2016-06-01T13:09:00Z</dcterms:modified>
</cp:coreProperties>
</file>